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D94F" w14:textId="2E081501" w:rsidR="007F3A7B" w:rsidRPr="005B6273" w:rsidRDefault="007F3A7B" w:rsidP="005B6273">
      <w:pPr>
        <w:pStyle w:val="a3"/>
        <w:jc w:val="center"/>
        <w:rPr>
          <w:rFonts w:ascii="Bookman Old Style" w:hAnsi="Bookman Old Style" w:cs="Times New Roman"/>
          <w:sz w:val="28"/>
          <w:szCs w:val="28"/>
          <w:lang w:val="ru-RU"/>
        </w:rPr>
      </w:pPr>
      <w:proofErr w:type="gramStart"/>
      <w:r w:rsidRPr="005B6273">
        <w:rPr>
          <w:rFonts w:ascii="Bookman Old Style" w:hAnsi="Bookman Old Style" w:cs="Times New Roman"/>
          <w:sz w:val="28"/>
          <w:szCs w:val="28"/>
          <w:u w:val="single"/>
          <w:lang w:val="ru-RU"/>
        </w:rPr>
        <w:t>Интеллектуальная  профсоюзная</w:t>
      </w:r>
      <w:proofErr w:type="gramEnd"/>
      <w:r w:rsidRPr="005B6273">
        <w:rPr>
          <w:rFonts w:ascii="Bookman Old Style" w:hAnsi="Bookman Old Style" w:cs="Times New Roman"/>
          <w:sz w:val="28"/>
          <w:szCs w:val="28"/>
          <w:u w:val="single"/>
          <w:lang w:val="ru-RU"/>
        </w:rPr>
        <w:t xml:space="preserve"> игра «Правовой лабиринт -2018</w:t>
      </w:r>
      <w:r w:rsidRPr="005B6273">
        <w:rPr>
          <w:rFonts w:ascii="Bookman Old Style" w:hAnsi="Bookman Old Style" w:cs="Times New Roman"/>
          <w:sz w:val="28"/>
          <w:szCs w:val="28"/>
          <w:lang w:val="ru-RU"/>
        </w:rPr>
        <w:t>»</w:t>
      </w:r>
    </w:p>
    <w:p w14:paraId="2245BFB6" w14:textId="77777777" w:rsidR="005B6273" w:rsidRDefault="005B6273" w:rsidP="007F3A7B">
      <w:pPr>
        <w:pStyle w:val="a3"/>
        <w:rPr>
          <w:rFonts w:ascii="Bookman Old Style" w:hAnsi="Bookman Old Style" w:cs="Times New Roman"/>
          <w:sz w:val="24"/>
          <w:szCs w:val="24"/>
          <w:lang w:val="ru-RU"/>
        </w:rPr>
      </w:pPr>
    </w:p>
    <w:p w14:paraId="6C5B20A1" w14:textId="7EFFB539" w:rsidR="005B6273" w:rsidRDefault="005B6273" w:rsidP="005B6273">
      <w:pPr>
        <w:pStyle w:val="a3"/>
        <w:ind w:firstLine="720"/>
        <w:jc w:val="center"/>
        <w:rPr>
          <w:rFonts w:ascii="Bookman Old Style" w:hAnsi="Bookman Old Style" w:cs="Times New Roman"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>Ответы к з</w:t>
      </w:r>
      <w:r w:rsidR="007F3A7B" w:rsidRPr="009D592E">
        <w:rPr>
          <w:rFonts w:ascii="Bookman Old Style" w:hAnsi="Bookman Old Style" w:cs="Times New Roman"/>
          <w:sz w:val="24"/>
          <w:szCs w:val="24"/>
          <w:lang w:val="ru-RU"/>
        </w:rPr>
        <w:t>адани</w:t>
      </w:r>
      <w:r>
        <w:rPr>
          <w:rFonts w:ascii="Bookman Old Style" w:hAnsi="Bookman Old Style" w:cs="Times New Roman"/>
          <w:sz w:val="24"/>
          <w:szCs w:val="24"/>
          <w:lang w:val="ru-RU"/>
        </w:rPr>
        <w:t>ю</w:t>
      </w:r>
      <w:r w:rsidR="007F3A7B" w:rsidRPr="009D592E">
        <w:rPr>
          <w:rFonts w:ascii="Bookman Old Style" w:hAnsi="Bookman Old Style" w:cs="Times New Roman"/>
          <w:sz w:val="24"/>
          <w:szCs w:val="24"/>
          <w:lang w:val="ru-RU"/>
        </w:rPr>
        <w:t xml:space="preserve"> конкурс</w:t>
      </w:r>
      <w:r>
        <w:rPr>
          <w:rFonts w:ascii="Bookman Old Style" w:hAnsi="Bookman Old Style" w:cs="Times New Roman"/>
          <w:sz w:val="24"/>
          <w:szCs w:val="24"/>
          <w:lang w:val="ru-RU"/>
        </w:rPr>
        <w:t>а</w:t>
      </w:r>
    </w:p>
    <w:p w14:paraId="2EE4FB65" w14:textId="77777777" w:rsidR="005B6273" w:rsidRDefault="007F3A7B" w:rsidP="005B6273">
      <w:pPr>
        <w:pStyle w:val="a3"/>
        <w:ind w:firstLine="720"/>
        <w:jc w:val="center"/>
        <w:rPr>
          <w:rFonts w:ascii="Bookman Old Style" w:hAnsi="Bookman Old Style" w:cs="Times New Roman"/>
          <w:b/>
          <w:i/>
          <w:sz w:val="24"/>
          <w:szCs w:val="24"/>
          <w:lang w:val="ru-RU"/>
        </w:rPr>
      </w:pPr>
      <w:r w:rsidRPr="005B6273">
        <w:rPr>
          <w:rFonts w:ascii="Bookman Old Style" w:hAnsi="Bookman Old Style" w:cs="Times New Roman"/>
          <w:b/>
          <w:i/>
          <w:sz w:val="24"/>
          <w:szCs w:val="24"/>
          <w:lang w:val="ru-RU"/>
        </w:rPr>
        <w:t xml:space="preserve">«Картинная галерея глазами уполномоченного </w:t>
      </w:r>
    </w:p>
    <w:p w14:paraId="445A1DBC" w14:textId="32D84BE9" w:rsidR="007F3A7B" w:rsidRDefault="007F3A7B" w:rsidP="005B6273">
      <w:pPr>
        <w:pStyle w:val="a3"/>
        <w:ind w:firstLine="720"/>
        <w:jc w:val="center"/>
        <w:rPr>
          <w:rFonts w:ascii="Bookman Old Style" w:hAnsi="Bookman Old Style" w:cs="Times New Roman"/>
          <w:sz w:val="24"/>
          <w:szCs w:val="24"/>
          <w:lang w:val="ru-RU"/>
        </w:rPr>
      </w:pPr>
      <w:r w:rsidRPr="005B6273">
        <w:rPr>
          <w:rFonts w:ascii="Bookman Old Style" w:hAnsi="Bookman Old Style" w:cs="Times New Roman"/>
          <w:b/>
          <w:i/>
          <w:sz w:val="24"/>
          <w:szCs w:val="24"/>
          <w:lang w:val="ru-RU"/>
        </w:rPr>
        <w:t>профкома по охране труда»</w:t>
      </w:r>
      <w:r w:rsidRPr="009D592E">
        <w:rPr>
          <w:rFonts w:ascii="Bookman Old Style" w:hAnsi="Bookman Old Style" w:cs="Times New Roman"/>
          <w:sz w:val="24"/>
          <w:szCs w:val="24"/>
          <w:lang w:val="ru-RU"/>
        </w:rPr>
        <w:t>.</w:t>
      </w:r>
    </w:p>
    <w:p w14:paraId="54271D52" w14:textId="7B9CC247" w:rsidR="007C6B44" w:rsidRDefault="007C6B44" w:rsidP="007F3A7B">
      <w:pPr>
        <w:pStyle w:val="a3"/>
        <w:rPr>
          <w:rFonts w:ascii="Bookman Old Style" w:hAnsi="Bookman Old Style" w:cs="Times New Roman"/>
          <w:sz w:val="24"/>
          <w:szCs w:val="24"/>
          <w:lang w:val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72"/>
        <w:gridCol w:w="2867"/>
        <w:gridCol w:w="6662"/>
      </w:tblGrid>
      <w:tr w:rsidR="007C6B44" w14:paraId="012741D3" w14:textId="77777777" w:rsidTr="007C6B44">
        <w:tc>
          <w:tcPr>
            <w:tcW w:w="672" w:type="dxa"/>
          </w:tcPr>
          <w:p w14:paraId="7DEE62B0" w14:textId="77777777" w:rsidR="007C6B44" w:rsidRDefault="007C6B44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№ </w:t>
            </w:r>
          </w:p>
          <w:p w14:paraId="158B366D" w14:textId="62404D78" w:rsidR="007C6B44" w:rsidRDefault="007C6B44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67" w:type="dxa"/>
          </w:tcPr>
          <w:p w14:paraId="18B39ED6" w14:textId="63BF9057" w:rsidR="007C6B44" w:rsidRPr="007C6B44" w:rsidRDefault="007C6B44" w:rsidP="007F3A7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Название картины</w:t>
            </w:r>
          </w:p>
        </w:tc>
        <w:tc>
          <w:tcPr>
            <w:tcW w:w="6662" w:type="dxa"/>
          </w:tcPr>
          <w:p w14:paraId="3DE123CD" w14:textId="56EC5502" w:rsidR="007C6B44" w:rsidRPr="007C6B44" w:rsidRDefault="007C6B44" w:rsidP="007F3A7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Соответствие правовым нормам или нарушение правовых норм</w:t>
            </w: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ТК РФ</w:t>
            </w:r>
          </w:p>
        </w:tc>
      </w:tr>
      <w:tr w:rsidR="007C6B44" w14:paraId="7E023AC8" w14:textId="77777777" w:rsidTr="007C6B44">
        <w:tc>
          <w:tcPr>
            <w:tcW w:w="672" w:type="dxa"/>
          </w:tcPr>
          <w:p w14:paraId="045B7A81" w14:textId="33F219D7" w:rsidR="007C6B44" w:rsidRDefault="007C6B44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67" w:type="dxa"/>
          </w:tcPr>
          <w:p w14:paraId="44776A60" w14:textId="2CCE9D7E" w:rsidR="007C6B44" w:rsidRPr="007C6B44" w:rsidRDefault="007C6B44" w:rsidP="007F3A7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9D592E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«Рабочий контроль на заводе»</w:t>
            </w:r>
          </w:p>
        </w:tc>
        <w:tc>
          <w:tcPr>
            <w:tcW w:w="6662" w:type="dxa"/>
          </w:tcPr>
          <w:p w14:paraId="399A5520" w14:textId="7EBE6A26" w:rsidR="007C6B44" w:rsidRDefault="007C6B44" w:rsidP="007C6B44">
            <w:pPr>
              <w:pStyle w:val="a3"/>
              <w:ind w:right="-402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 370 ТК РФ </w:t>
            </w:r>
            <w:r w:rsidRPr="009D592E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«Право профессиональных союзов на</w:t>
            </w:r>
          </w:p>
          <w:p w14:paraId="3438B19A" w14:textId="48097763" w:rsidR="00766B07" w:rsidRPr="007C6B44" w:rsidRDefault="007C6B44" w:rsidP="00766B07">
            <w:pPr>
              <w:pStyle w:val="a3"/>
              <w:ind w:right="-402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 w:rsidRPr="009D592E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92E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осуществление 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контроля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за соблюдением трудового законодательства и иных нормативных правовых актов, содержащих нормы трудового  права, выполнением условий коллективных договоров, соглашений.</w:t>
            </w:r>
            <w:r w:rsidR="00766B07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 (выполнение)</w:t>
            </w:r>
          </w:p>
        </w:tc>
      </w:tr>
      <w:tr w:rsidR="00766B07" w14:paraId="67BFD4FA" w14:textId="77777777" w:rsidTr="007C6B44">
        <w:tc>
          <w:tcPr>
            <w:tcW w:w="672" w:type="dxa"/>
          </w:tcPr>
          <w:p w14:paraId="395886AF" w14:textId="36D5F8E7" w:rsidR="00766B07" w:rsidRDefault="00766B07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67" w:type="dxa"/>
          </w:tcPr>
          <w:p w14:paraId="35F51CC5" w14:textId="4D0976DD" w:rsidR="00766B07" w:rsidRDefault="00766B0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В.И. Ленин на Всероссийском субботнике в Кремле </w:t>
            </w:r>
          </w:p>
          <w:p w14:paraId="1433C59D" w14:textId="175D700F" w:rsidR="00766B07" w:rsidRPr="009D592E" w:rsidRDefault="00766B0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1 мая 1920 года.»</w:t>
            </w:r>
          </w:p>
        </w:tc>
        <w:tc>
          <w:tcPr>
            <w:tcW w:w="6662" w:type="dxa"/>
          </w:tcPr>
          <w:p w14:paraId="4B4FD3DC" w14:textId="77777777" w:rsidR="002F7A8C" w:rsidRDefault="00766B07" w:rsidP="007C6B44">
            <w:pPr>
              <w:pStyle w:val="a3"/>
              <w:ind w:right="-402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Ст.221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</w:t>
            </w:r>
            <w:r w:rsidRPr="007C6B44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ТК РФ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14:paraId="2130C9F1" w14:textId="3EB1EFF8" w:rsidR="00766B07" w:rsidRPr="007C6B44" w:rsidRDefault="00766B07" w:rsidP="007C6B44">
            <w:pPr>
              <w:pStyle w:val="a3"/>
              <w:ind w:right="-402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«Обеспечение работников средствами индивидуальной защиты (нарушение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. Отсутствие спецодежды и механизмов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)</w:t>
            </w:r>
          </w:p>
        </w:tc>
      </w:tr>
      <w:tr w:rsidR="00766B07" w14:paraId="2082E4AD" w14:textId="77777777" w:rsidTr="007C6B44">
        <w:tc>
          <w:tcPr>
            <w:tcW w:w="672" w:type="dxa"/>
          </w:tcPr>
          <w:p w14:paraId="0EB2D4E6" w14:textId="7B646A04" w:rsidR="00766B07" w:rsidRDefault="00766B07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67" w:type="dxa"/>
          </w:tcPr>
          <w:p w14:paraId="06647A6A" w14:textId="77777777" w:rsidR="00766B07" w:rsidRDefault="00766B0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«Английская мануфактура </w:t>
            </w:r>
          </w:p>
          <w:p w14:paraId="7D9E2270" w14:textId="475797B9" w:rsidR="00766B07" w:rsidRDefault="00766B0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16 века»</w:t>
            </w:r>
          </w:p>
        </w:tc>
        <w:tc>
          <w:tcPr>
            <w:tcW w:w="6662" w:type="dxa"/>
          </w:tcPr>
          <w:p w14:paraId="473CCC02" w14:textId="77777777" w:rsidR="002F7A8C" w:rsidRDefault="00766B07" w:rsidP="007C6B44">
            <w:pPr>
              <w:pStyle w:val="a3"/>
              <w:ind w:right="-402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 220 ТК РФ </w:t>
            </w:r>
          </w:p>
          <w:p w14:paraId="4D017D4A" w14:textId="1D8D3EB8" w:rsidR="00766B07" w:rsidRDefault="00766B07" w:rsidP="007C6B44">
            <w:pPr>
              <w:pStyle w:val="a3"/>
              <w:ind w:right="-402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766B07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«Гарантии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прав р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аботников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на труд     в условиях, соответствующих требованиям охраны труда»</w:t>
            </w:r>
          </w:p>
          <w:p w14:paraId="369C2D4E" w14:textId="2D6B849C" w:rsidR="006430EA" w:rsidRPr="007C6B44" w:rsidRDefault="006430EA" w:rsidP="006430EA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Ст.215 ТК РФ </w:t>
            </w:r>
            <w:r w:rsidRPr="006430EA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6430EA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Соответствие 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производственных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объектов и продукции государственным нормативным требованиям охраны труда»</w:t>
            </w:r>
          </w:p>
        </w:tc>
      </w:tr>
      <w:tr w:rsidR="00766B07" w14:paraId="20A2BB26" w14:textId="77777777" w:rsidTr="007C6B44">
        <w:tc>
          <w:tcPr>
            <w:tcW w:w="672" w:type="dxa"/>
          </w:tcPr>
          <w:p w14:paraId="0FBBBFF8" w14:textId="75A373CC" w:rsidR="00766B07" w:rsidRDefault="00766B07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867" w:type="dxa"/>
          </w:tcPr>
          <w:p w14:paraId="30C04BE3" w14:textId="31403C93" w:rsidR="00766B07" w:rsidRDefault="00766B0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«Маркс и Энгельс работают над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Манифестом  компартии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662" w:type="dxa"/>
          </w:tcPr>
          <w:p w14:paraId="699A72B0" w14:textId="62EA9AC9" w:rsidR="002F7A8C" w:rsidRDefault="00766B07" w:rsidP="007C6B44">
            <w:pPr>
              <w:pStyle w:val="a3"/>
              <w:ind w:right="-402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Ст.</w:t>
            </w:r>
            <w:r w:rsidR="002F7A8C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225 ТК РФ</w:t>
            </w:r>
            <w:r w:rsidR="00837BB7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7A8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«Об</w:t>
            </w:r>
            <w:r w:rsidR="002F7A8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уче</w:t>
            </w:r>
            <w:r w:rsidR="002F7A8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ние </w:t>
            </w:r>
            <w:r w:rsidR="002F7A8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в области охраны труда» </w:t>
            </w:r>
          </w:p>
          <w:p w14:paraId="76AA6E35" w14:textId="51138DA3" w:rsidR="002F7A8C" w:rsidRDefault="002F7A8C" w:rsidP="002F7A8C">
            <w:pPr>
              <w:pStyle w:val="a3"/>
              <w:ind w:right="-402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Ст.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ТК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РФ</w:t>
            </w:r>
          </w:p>
          <w:p w14:paraId="7A2F9BEF" w14:textId="77777777" w:rsidR="002F7A8C" w:rsidRDefault="002F7A8C" w:rsidP="002F7A8C">
            <w:pPr>
              <w:pStyle w:val="a3"/>
              <w:ind w:right="-402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«Об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язанности работника в области охраны труда»</w:t>
            </w:r>
          </w:p>
          <w:p w14:paraId="5C2C0AAF" w14:textId="314E19E1" w:rsidR="002F7A8C" w:rsidRPr="002F7A8C" w:rsidRDefault="002F7A8C" w:rsidP="0051563C">
            <w:pPr>
              <w:pStyle w:val="a3"/>
              <w:ind w:right="-402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 w:rsidRPr="002F7A8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(проходить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инструктаж по охране труда»</w:t>
            </w:r>
            <w:r w:rsid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)</w:t>
            </w:r>
          </w:p>
        </w:tc>
      </w:tr>
      <w:tr w:rsidR="0051563C" w14:paraId="4B74550D" w14:textId="77777777" w:rsidTr="007C6B44">
        <w:tc>
          <w:tcPr>
            <w:tcW w:w="672" w:type="dxa"/>
          </w:tcPr>
          <w:p w14:paraId="5E1F645B" w14:textId="2F7D4C7E" w:rsidR="0051563C" w:rsidRDefault="0051563C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867" w:type="dxa"/>
          </w:tcPr>
          <w:p w14:paraId="7559D3F7" w14:textId="3013E17C" w:rsidR="0051563C" w:rsidRDefault="0051563C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«Народное собрание в Афинах в 5 веке до н.э.»</w:t>
            </w:r>
          </w:p>
        </w:tc>
        <w:tc>
          <w:tcPr>
            <w:tcW w:w="6662" w:type="dxa"/>
          </w:tcPr>
          <w:p w14:paraId="1225B3ED" w14:textId="7661571F" w:rsidR="0051563C" w:rsidRDefault="0051563C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 410 ТК 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РФ  </w:t>
            </w:r>
            <w:r w:rsidRPr="0051563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51563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Объявление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1563C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забастовки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» или </w:t>
            </w:r>
            <w:proofErr w:type="spellStart"/>
            <w:r w:rsid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Ст</w:t>
            </w:r>
            <w:proofErr w:type="spellEnd"/>
            <w:r w:rsid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процеду</w:t>
            </w:r>
            <w:r w:rsidR="006C6238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ра принятия коллективного договора  с разделом «Охрана труда» на общем собрании   работников</w:t>
            </w:r>
          </w:p>
        </w:tc>
      </w:tr>
      <w:tr w:rsidR="006C6238" w14:paraId="0131CA44" w14:textId="77777777" w:rsidTr="007C6B44">
        <w:tc>
          <w:tcPr>
            <w:tcW w:w="672" w:type="dxa"/>
          </w:tcPr>
          <w:p w14:paraId="48AF06E9" w14:textId="0B338929" w:rsidR="006C6238" w:rsidRDefault="006C6238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2867" w:type="dxa"/>
          </w:tcPr>
          <w:p w14:paraId="7DA8F541" w14:textId="279278D1" w:rsidR="006C6238" w:rsidRDefault="006C6238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«Средневековье. Труд гончаров»</w:t>
            </w:r>
          </w:p>
        </w:tc>
        <w:tc>
          <w:tcPr>
            <w:tcW w:w="6662" w:type="dxa"/>
          </w:tcPr>
          <w:p w14:paraId="29D2562E" w14:textId="2116A6F7" w:rsidR="00837BB7" w:rsidRDefault="00837BB7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Ст. 216.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1.</w:t>
            </w:r>
            <w:r w:rsidR="005B6273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ТК</w:t>
            </w:r>
            <w:proofErr w:type="gramEnd"/>
            <w:r w:rsidR="005B6273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 РФ </w:t>
            </w:r>
            <w:r w:rsidRP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Государственная </w:t>
            </w:r>
            <w:r w:rsid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экспертиза условий </w:t>
            </w:r>
            <w:r w:rsidRP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труда</w:t>
            </w:r>
          </w:p>
          <w:p w14:paraId="30822F2F" w14:textId="0D58FC43" w:rsidR="006C6238" w:rsidRDefault="006C6238" w:rsidP="006C6238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Ст. 356 ТК РФ «</w:t>
            </w:r>
            <w:r w:rsidRPr="00B03A0A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Основные полномочия федеральной инспекции труда»</w:t>
            </w:r>
          </w:p>
          <w:p w14:paraId="55D5ABEF" w14:textId="4EABD11D" w:rsidR="00837BB7" w:rsidRDefault="00837BB7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</w:p>
        </w:tc>
      </w:tr>
      <w:tr w:rsidR="006C6238" w14:paraId="3D02E2E6" w14:textId="77777777" w:rsidTr="007C6B44">
        <w:tc>
          <w:tcPr>
            <w:tcW w:w="672" w:type="dxa"/>
          </w:tcPr>
          <w:p w14:paraId="11E36E9D" w14:textId="26396155" w:rsidR="006C6238" w:rsidRDefault="006C6238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867" w:type="dxa"/>
          </w:tcPr>
          <w:p w14:paraId="5D17298B" w14:textId="63E6603B" w:rsidR="006C6238" w:rsidRDefault="006C6238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«Улица в Помпеях»</w:t>
            </w:r>
          </w:p>
        </w:tc>
        <w:tc>
          <w:tcPr>
            <w:tcW w:w="6662" w:type="dxa"/>
          </w:tcPr>
          <w:p w14:paraId="6ABD180B" w14:textId="7EEDBB42" w:rsidR="00B03A0A" w:rsidRDefault="00B03A0A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Ст.222 </w:t>
            </w:r>
            <w:r w:rsidR="005B6273"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ТК РФ </w:t>
            </w:r>
            <w:r w:rsidRPr="00B03A0A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«Выдача молока и лечебно- профилактического питания»</w:t>
            </w:r>
          </w:p>
          <w:p w14:paraId="5CA18F4A" w14:textId="2CC93DF8" w:rsidR="006C6238" w:rsidRDefault="00B03A0A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Ст.108 </w:t>
            </w:r>
            <w:r w:rsidRPr="00B03A0A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«Перерывы для отдыха и питания» </w:t>
            </w:r>
          </w:p>
        </w:tc>
      </w:tr>
      <w:tr w:rsidR="00622CA7" w14:paraId="6C6B9F3D" w14:textId="77777777" w:rsidTr="007C6B44">
        <w:tc>
          <w:tcPr>
            <w:tcW w:w="672" w:type="dxa"/>
          </w:tcPr>
          <w:p w14:paraId="4BC8B73E" w14:textId="19F3CF00" w:rsidR="00622CA7" w:rsidRDefault="00622CA7" w:rsidP="007F3A7B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2867" w:type="dxa"/>
          </w:tcPr>
          <w:p w14:paraId="6E2AAAD3" w14:textId="482DBBDF" w:rsidR="00622CA7" w:rsidRDefault="00837BB7" w:rsidP="00766B07">
            <w:pPr>
              <w:pStyle w:val="a3"/>
              <w:rPr>
                <w:rFonts w:ascii="Bookman Old Style" w:hAnsi="Bookman Old Style" w:cs="Times New Roman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«Бой у Горбатова моста на Пресне»</w:t>
            </w:r>
          </w:p>
        </w:tc>
        <w:tc>
          <w:tcPr>
            <w:tcW w:w="6662" w:type="dxa"/>
          </w:tcPr>
          <w:p w14:paraId="75E850AB" w14:textId="0D283E68" w:rsidR="00622CA7" w:rsidRDefault="005B6273" w:rsidP="006C6238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 xml:space="preserve">Ст.223 ТК 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ru-RU"/>
              </w:rPr>
              <w:t>РФ  «</w:t>
            </w:r>
            <w:proofErr w:type="gramEnd"/>
            <w:r w:rsidRPr="005B6273"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Са</w:t>
            </w:r>
            <w:r>
              <w:rPr>
                <w:rFonts w:ascii="Bookman Old Style" w:hAnsi="Bookman Old Style" w:cs="Times New Roman"/>
                <w:sz w:val="24"/>
                <w:szCs w:val="24"/>
                <w:lang w:val="ru-RU"/>
              </w:rPr>
              <w:t>нитарно-бытовое обслуживание и медицинское обеспечение работников»</w:t>
            </w:r>
          </w:p>
        </w:tc>
      </w:tr>
    </w:tbl>
    <w:p w14:paraId="47D628C9" w14:textId="77777777" w:rsidR="007C6B44" w:rsidRDefault="007C6B44" w:rsidP="007F3A7B">
      <w:pPr>
        <w:pStyle w:val="a3"/>
        <w:rPr>
          <w:rFonts w:ascii="Bookman Old Style" w:hAnsi="Bookman Old Style" w:cs="Times New Roman"/>
          <w:sz w:val="24"/>
          <w:szCs w:val="24"/>
          <w:lang w:val="ru-RU"/>
        </w:rPr>
      </w:pPr>
    </w:p>
    <w:sectPr w:rsidR="007C6B44" w:rsidSect="009D592E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9"/>
    <w:rsid w:val="001C1F9E"/>
    <w:rsid w:val="002F7A8C"/>
    <w:rsid w:val="003F0309"/>
    <w:rsid w:val="0051563C"/>
    <w:rsid w:val="005B6273"/>
    <w:rsid w:val="00622CA7"/>
    <w:rsid w:val="006430EA"/>
    <w:rsid w:val="006C6238"/>
    <w:rsid w:val="00766B07"/>
    <w:rsid w:val="007C6B44"/>
    <w:rsid w:val="007F3A7B"/>
    <w:rsid w:val="00837BB7"/>
    <w:rsid w:val="00984713"/>
    <w:rsid w:val="009D592E"/>
    <w:rsid w:val="00B03A0A"/>
    <w:rsid w:val="00B23C75"/>
    <w:rsid w:val="00BB6F40"/>
    <w:rsid w:val="00D93947"/>
    <w:rsid w:val="00DD1E1A"/>
    <w:rsid w:val="00DD3991"/>
    <w:rsid w:val="00F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5591"/>
  <w15:chartTrackingRefBased/>
  <w15:docId w15:val="{807EAE8C-23F8-4C59-929F-C896741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A7B"/>
    <w:pPr>
      <w:spacing w:after="0" w:line="240" w:lineRule="auto"/>
    </w:pPr>
  </w:style>
  <w:style w:type="table" w:styleId="a4">
    <w:name w:val="Table Grid"/>
    <w:basedOn w:val="a1"/>
    <w:uiPriority w:val="39"/>
    <w:rsid w:val="007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2018-11-27T20:17:00Z</cp:lastPrinted>
  <dcterms:created xsi:type="dcterms:W3CDTF">2018-11-27T18:22:00Z</dcterms:created>
  <dcterms:modified xsi:type="dcterms:W3CDTF">2018-11-27T20:17:00Z</dcterms:modified>
</cp:coreProperties>
</file>